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09" w:rsidRPr="00696009" w:rsidRDefault="00696009" w:rsidP="00696009">
      <w:pPr>
        <w:tabs>
          <w:tab w:val="left" w:pos="9288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 xml:space="preserve">Английский язык.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9600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33F3E" w:rsidRPr="00696009" w:rsidRDefault="00633F3E" w:rsidP="00633F3E">
      <w:pPr>
        <w:tabs>
          <w:tab w:val="left" w:pos="9288"/>
        </w:tabs>
        <w:suppressAutoHyphens/>
        <w:ind w:left="36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ПРЕДМЕТНЫЕ РЕЗУЛЬТАТЫ ОСВОЕНИЯ УЧЕБНОГО ПРЕДМЕТА</w:t>
      </w:r>
    </w:p>
    <w:p w:rsidR="00633F3E" w:rsidRPr="00696009" w:rsidRDefault="00633F3E" w:rsidP="00633F3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В процессе овладения </w:t>
      </w:r>
      <w:r w:rsidRPr="00696009">
        <w:rPr>
          <w:rFonts w:ascii="Times New Roman" w:hAnsi="Times New Roman" w:cs="Times New Roman"/>
          <w:b/>
          <w:sz w:val="28"/>
          <w:szCs w:val="28"/>
          <w:lang w:eastAsia="ar-SA"/>
        </w:rPr>
        <w:t>познавательным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(социокультурным) аспектом второклассник научится: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находить на карте страны изучаемого языка и континенты;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узнавать достопримечательности стран изучаемого языка/родной страны;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понимать особенности британских и американских национальных и семейных праздников и традиций;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понимать особенности образа жизни зарубежных сверстников;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33F3E" w:rsidRPr="00696009" w:rsidRDefault="00633F3E" w:rsidP="00633F3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получит возможность: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сформировать представление о государственной символике стран изучаемого языка;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сопоставить реалии стран изучаемого языка и родной страны;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представить реалии своей страны средствами английского языка;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познакомиться и выучить наизусть популярные детские песенки и стихотворения.</w:t>
      </w:r>
    </w:p>
    <w:p w:rsidR="00633F3E" w:rsidRPr="00696009" w:rsidRDefault="00633F3E" w:rsidP="00633F3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В процессе овладения учебным аспектом у учащихся будут развиты </w:t>
      </w:r>
      <w:r w:rsidRPr="00696009">
        <w:rPr>
          <w:rFonts w:ascii="Times New Roman" w:hAnsi="Times New Roman" w:cs="Times New Roman"/>
          <w:sz w:val="28"/>
          <w:szCs w:val="28"/>
          <w:u w:val="single"/>
          <w:lang w:eastAsia="ar-SA"/>
        </w:rPr>
        <w:t>коммуникативные умения по видам речевой деятельности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В говорении</w:t>
      </w:r>
      <w:r w:rsidRPr="0069600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научится: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вести и поддерживать элементарный диалог: этикетный, диалог-расспрос, диалог-побуждение, диалог – обмен мнениями;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кратко описывать и характеризовать предмет, картинку, персонаж;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рассказывать о себе, своей семье, друге, школе, родном крае, стране и т. п. (в пределах тематики начальной школы).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Выпускник получит возможность научиться: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воспроизводить наизусть небольшие произведения детского фольклора: рифмовки, стихотворения, песни;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кратко передавать содержание прочитанного/услышанного текста;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выражать отношение к прочитанному/услышанному.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 xml:space="preserve">В </w:t>
      </w:r>
      <w:proofErr w:type="spellStart"/>
      <w:r w:rsidRPr="00696009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аудировании</w:t>
      </w:r>
      <w:proofErr w:type="spellEnd"/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учащийся научится:</w:t>
      </w:r>
    </w:p>
    <w:p w:rsidR="00633F3E" w:rsidRPr="00696009" w:rsidRDefault="00633F3E" w:rsidP="00633F3E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понимать на слух: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речь учителя во время ведения урока;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выказывания одноклассников;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содержание текста на уровне значения (уметь отвечать на вопросы по содержанию текста);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понимать основную информацию услышанного;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извлекать конкретную информацию из услышанного;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понимать детали текста;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вербально или </w:t>
      </w:r>
      <w:proofErr w:type="spellStart"/>
      <w:r w:rsidRPr="00696009">
        <w:rPr>
          <w:rFonts w:ascii="Times New Roman" w:hAnsi="Times New Roman" w:cs="Times New Roman"/>
          <w:sz w:val="28"/>
          <w:szCs w:val="28"/>
          <w:lang w:eastAsia="ar-SA"/>
        </w:rPr>
        <w:t>невербально</w:t>
      </w:r>
      <w:proofErr w:type="spellEnd"/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реагировать на услышанное;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получит возможность научиться: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использовать контекстуальную или языковую догадку;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не обращать внимания на незнакомые слова, не мешающие понимать основное содержание текста.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В чтении</w:t>
      </w:r>
      <w:r w:rsidRPr="00696009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учащийся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овладеет техникой чтения, то есть научится читать: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 транскрипции;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с помощью (изученных) правил чтения и с правильным словесным ударением;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редуцированные отрицательные формы модальных глаголов;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написанное цифрами время, количественные и порядковые числительные и даты;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с правильным логическим и фразовым ударением простые нераспространённые предложения;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основные коммуникативные типы предложений (повествовательное, вопросительное, побудительное, восклицательное);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с определённой скоростью, обеспечивающей понимание читаемого.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овладеет умением читать, то есть научится: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читать небольшие тексты различных типов, применяя разные стратегии, обеспечивающие понимание основной идеи текста, полное понимание текста и понимание необходимой (запрашиваемой) информации;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определять значения незнакомых слов по: 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– знакомым словообразовательным элементам (приставки, суффиксы) и по известным составляющим элементам сложных слов; 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аналогии с родным языком;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конверсии;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контексту;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иллюстративной наглядности;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633F3E" w:rsidRPr="00696009" w:rsidRDefault="00633F3E" w:rsidP="00633F3E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получит возможность научиться: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читать и понимать тексты, написанные разными типами шрифтов;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понимать внутреннюю организацию текста и определять: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главную идею текста и предложения, подчинённые главному предложению;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хронологический/логический порядок предложений;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причинно-следственные и другие смысловые связи текста с помощью лексических и грамматических средств;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читать и понимать содержание текста на уровне смысла, а также: 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делать выводы из прочитанного;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выражать собственное мнение по поводу прочитанного;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выражать суждение относительно поступков героев;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– соотносить события в тексте с личным опытом.</w:t>
      </w:r>
    </w:p>
    <w:p w:rsidR="00633F3E" w:rsidRPr="00696009" w:rsidRDefault="00633F3E" w:rsidP="00633F3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В письме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учащийся научится: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– правильно списывать; 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выполнять лексико-грамматические упражнения;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делать записи (выписки из текста);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делать подписи к рисункам;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отвечать письменно на вопросы;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писать открытки-поздравления с праздником и днём рождения (объём 15–20 слов);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писать личные письма в рамках изучаемой тематики (объём 30–40 слов) с опорой на образец.</w:t>
      </w:r>
    </w:p>
    <w:p w:rsidR="00633F3E" w:rsidRPr="00696009" w:rsidRDefault="00633F3E" w:rsidP="00633F3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Учащийся получит возможность научиться: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писать русские имена и фамилии по-английски;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писать записки друзьям;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составлять правила поведения/инструкции;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заполнять анкеты (имя, фамилия, возраст, хобби), сообщать краткие сведения о себе;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в личных письмах запрашивать интересующую информацию;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– писать короткие сообщения (в рамках изучаемой тематики) с опорой на план/ключевые слова (объём 50–60 слов);</w:t>
      </w:r>
    </w:p>
    <w:p w:rsidR="00633F3E" w:rsidRPr="00696009" w:rsidRDefault="00633F3E" w:rsidP="00633F3E">
      <w:pPr>
        <w:suppressAutoHyphens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– правильно оформлять конверт (с опорой на образец).</w:t>
      </w:r>
    </w:p>
    <w:p w:rsidR="00633F3E" w:rsidRPr="00696009" w:rsidRDefault="00633F3E" w:rsidP="00633F3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633F3E" w:rsidRPr="00696009" w:rsidRDefault="00633F3E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СОДЕРЖАНИЕ ТЕМ УЧЕБНОГО ПРЕДМЕТА</w:t>
      </w:r>
    </w:p>
    <w:p w:rsidR="00633F3E" w:rsidRPr="00696009" w:rsidRDefault="00633F3E" w:rsidP="00633F3E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Я и моя семья</w:t>
      </w:r>
    </w:p>
    <w:p w:rsidR="00633F3E" w:rsidRPr="00696009" w:rsidRDefault="00633F3E" w:rsidP="00633F3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Знакомство. Семья (внешность членов семьи, черты характера). Праздники. День рождения. Мой день (распорядок дня, домашние обязанности). Здоровье. Еда, любимые блюда.</w:t>
      </w:r>
    </w:p>
    <w:p w:rsidR="00633F3E" w:rsidRPr="00696009" w:rsidRDefault="00633F3E" w:rsidP="00633F3E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Я и мои друзья</w:t>
      </w:r>
    </w:p>
    <w:p w:rsidR="00633F3E" w:rsidRPr="00696009" w:rsidRDefault="00633F3E" w:rsidP="00633F3E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Мои друзья: внешность, увлечения. Помощь друг другу Совместные занятия и увлечения</w:t>
      </w:r>
    </w:p>
    <w:p w:rsidR="00633F3E" w:rsidRPr="00696009" w:rsidRDefault="00633F3E" w:rsidP="00633F3E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Мир вокруг меня</w:t>
      </w:r>
    </w:p>
    <w:p w:rsidR="00633F3E" w:rsidRPr="00696009" w:rsidRDefault="00633F3E" w:rsidP="00633F3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Мой дом (квартира). Времена года. Месяцы и дни недели. В зоопарке, в лесу, за городом. </w:t>
      </w:r>
    </w:p>
    <w:p w:rsidR="00633F3E" w:rsidRPr="00696009" w:rsidRDefault="00633F3E" w:rsidP="00633F3E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Продолжаем знакомство с Англией и Америкой</w:t>
      </w:r>
    </w:p>
    <w:p w:rsidR="00633F3E" w:rsidRPr="00696009" w:rsidRDefault="00633F3E" w:rsidP="00633F3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Страны, в которых говорят по-английски.  Детские английские сказки, песни и стихи</w:t>
      </w:r>
    </w:p>
    <w:p w:rsidR="00633F3E" w:rsidRPr="00696009" w:rsidRDefault="00633F3E" w:rsidP="00633F3E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Формы организации образовательного процесса</w:t>
      </w:r>
    </w:p>
    <w:p w:rsidR="00633F3E" w:rsidRPr="00696009" w:rsidRDefault="00633F3E" w:rsidP="00633F3E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Технологии, используемые в образовательном процессе.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технологии,  построенные</w:t>
      </w:r>
      <w:proofErr w:type="gramEnd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основе объяснительно-иллюстративного способа обучения;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технологии реализации </w:t>
      </w:r>
      <w:proofErr w:type="spellStart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межпредметных</w:t>
      </w:r>
      <w:proofErr w:type="spellEnd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связей в образовательном процесс;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технологии дифференцированного обучения для освоения учебного материала обучающимися, различающимися по уровню обучаемости, повышения познавательного интереса;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технология проблемного </w:t>
      </w:r>
      <w:proofErr w:type="gramStart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обучения  с</w:t>
      </w:r>
      <w:proofErr w:type="gramEnd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целью развития творческих способностей обучающихся, их интеллектуального потенциала, познавательных возможностей;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личностно-ориентированные технологии обучения, способ организации обучения,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технология индивидуализации обучения;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здоровьесберегающие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технологии;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проектно – исследовательские технологии;</w:t>
      </w:r>
    </w:p>
    <w:p w:rsidR="00633F3E" w:rsidRPr="00696009" w:rsidRDefault="00633F3E" w:rsidP="00633F3E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информационно-коммуникационные технологии;</w:t>
      </w:r>
    </w:p>
    <w:p w:rsidR="00633F3E" w:rsidRPr="00696009" w:rsidRDefault="00633F3E" w:rsidP="00633F3E">
      <w:pPr>
        <w:shd w:val="clear" w:color="auto" w:fill="FFFFFF"/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Методы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633F3E" w:rsidRPr="00696009" w:rsidRDefault="00633F3E" w:rsidP="00633F3E">
      <w:pPr>
        <w:numPr>
          <w:ilvl w:val="0"/>
          <w:numId w:val="13"/>
        </w:numPr>
        <w:shd w:val="clear" w:color="auto" w:fill="FFFFFF"/>
        <w:suppressAutoHyphens/>
        <w:spacing w:after="0" w:line="240" w:lineRule="auto"/>
        <w:ind w:hanging="42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словесные методы: рассказ, объяснение, беседа, работа с учебником, со словарями.</w:t>
      </w:r>
    </w:p>
    <w:p w:rsidR="00633F3E" w:rsidRPr="00696009" w:rsidRDefault="00633F3E" w:rsidP="00633F3E">
      <w:pPr>
        <w:numPr>
          <w:ilvl w:val="0"/>
          <w:numId w:val="13"/>
        </w:numPr>
        <w:shd w:val="clear" w:color="auto" w:fill="FFFFFF"/>
        <w:suppressAutoHyphens/>
        <w:spacing w:after="0" w:line="240" w:lineRule="auto"/>
        <w:ind w:hanging="42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наглядные методы: наблюдение, работа с наглядными пособиями, презентациями, с иллюстрациями.</w:t>
      </w:r>
    </w:p>
    <w:p w:rsidR="00633F3E" w:rsidRPr="00696009" w:rsidRDefault="00633F3E" w:rsidP="00633F3E">
      <w:pPr>
        <w:numPr>
          <w:ilvl w:val="0"/>
          <w:numId w:val="13"/>
        </w:numPr>
        <w:shd w:val="clear" w:color="auto" w:fill="FFFFFF"/>
        <w:suppressAutoHyphens/>
        <w:spacing w:after="0" w:line="240" w:lineRule="auto"/>
        <w:ind w:hanging="425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практические методы: устные и письменные упражнения, анкеты, таблицы.</w:t>
      </w:r>
    </w:p>
    <w:p w:rsidR="00633F3E" w:rsidRPr="00696009" w:rsidRDefault="00633F3E" w:rsidP="00633F3E">
      <w:pPr>
        <w:shd w:val="clear" w:color="auto" w:fill="FFFFFF"/>
        <w:suppressAutoHyphens/>
        <w:ind w:firstLine="708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Формы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фронтальная 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групповая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парная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индивидуальная</w:t>
      </w:r>
    </w:p>
    <w:p w:rsidR="00633F3E" w:rsidRPr="00696009" w:rsidRDefault="00633F3E" w:rsidP="00633F3E">
      <w:pPr>
        <w:shd w:val="clear" w:color="auto" w:fill="FFFFFF"/>
        <w:suppressAutoHyphens/>
        <w:ind w:firstLine="708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Виды контроля</w:t>
      </w: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вводный,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текущий,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тематический,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tabs>
          <w:tab w:val="num" w:pos="993"/>
        </w:tabs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итоговый</w:t>
      </w:r>
    </w:p>
    <w:p w:rsidR="00633F3E" w:rsidRPr="00696009" w:rsidRDefault="00633F3E" w:rsidP="00633F3E">
      <w:pPr>
        <w:shd w:val="clear" w:color="auto" w:fill="FFFFFF"/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 </w:t>
      </w:r>
      <w:r w:rsidRPr="00696009">
        <w:rPr>
          <w:rFonts w:ascii="Times New Roman" w:hAnsi="Times New Roman" w:cs="Times New Roman"/>
          <w:b/>
          <w:sz w:val="28"/>
          <w:szCs w:val="28"/>
          <w:lang w:eastAsia="ar-SA"/>
        </w:rPr>
        <w:t>Формы контроля: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тесты,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заполнение таблиц, анкет,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диктанты,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>контрольные работы,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firstLine="993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устное и письменное высказывание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33F3E" w:rsidRPr="00696009" w:rsidRDefault="00633F3E" w:rsidP="00633F3E">
      <w:pPr>
        <w:shd w:val="clear" w:color="auto" w:fill="FFFFFF"/>
        <w:ind w:left="720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Типы уроков:</w:t>
      </w:r>
    </w:p>
    <w:p w:rsidR="00633F3E" w:rsidRPr="00696009" w:rsidRDefault="00633F3E" w:rsidP="00633F3E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урок открытия нового знания</w:t>
      </w:r>
    </w:p>
    <w:p w:rsidR="00633F3E" w:rsidRPr="00696009" w:rsidRDefault="00633F3E" w:rsidP="00633F3E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урок общеметодологической направленности</w:t>
      </w:r>
    </w:p>
    <w:p w:rsidR="00633F3E" w:rsidRPr="00696009" w:rsidRDefault="00633F3E" w:rsidP="00633F3E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урок рефлексии</w:t>
      </w:r>
    </w:p>
    <w:p w:rsidR="00633F3E" w:rsidRPr="00696009" w:rsidRDefault="00633F3E" w:rsidP="00633F3E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урок развивающего контроля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      Виды уроков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путешествие, </w:t>
      </w:r>
      <w:proofErr w:type="gramStart"/>
      <w:r w:rsidRPr="00696009">
        <w:rPr>
          <w:rFonts w:ascii="Times New Roman" w:hAnsi="Times New Roman" w:cs="Times New Roman"/>
          <w:sz w:val="28"/>
          <w:szCs w:val="28"/>
          <w:lang w:eastAsia="ar-SA"/>
        </w:rPr>
        <w:t>инсценировка,  проблемный</w:t>
      </w:r>
      <w:proofErr w:type="gramEnd"/>
      <w:r w:rsidRPr="00696009">
        <w:rPr>
          <w:rFonts w:ascii="Times New Roman" w:hAnsi="Times New Roman" w:cs="Times New Roman"/>
          <w:sz w:val="28"/>
          <w:szCs w:val="28"/>
          <w:lang w:eastAsia="ar-SA"/>
        </w:rPr>
        <w:t xml:space="preserve"> урок, экскурсия, беседа, мультимедиа-урок, игра, уроки смешанного типа, практикум,   диалог, ролевая игра, комбинированный урок, конкурс, обсуждение, беседа, урок-совершенствование, письменные работы, устные опросы, викторина, смотр знаний, творческий отчет, защита проектов, тестирование. </w:t>
      </w:r>
      <w:r w:rsidRPr="00696009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633F3E" w:rsidRPr="00696009" w:rsidRDefault="00633F3E" w:rsidP="00633F3E">
      <w:pPr>
        <w:shd w:val="clear" w:color="auto" w:fill="FFFFFF"/>
        <w:tabs>
          <w:tab w:val="center" w:pos="7639"/>
        </w:tabs>
        <w:suppressAutoHyphens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</w:pPr>
      <w:r w:rsidRPr="00696009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96009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Виды учебной деятельности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аудирование</w:t>
      </w:r>
      <w:proofErr w:type="spellEnd"/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(восприятия и понимания на слух аутентичных аудио- и видеотекстов с разной глубиной проникновения в их содержание с пониманием основного содержания, с выборочным и полным пониманием воспринимаемого на слух текста в зависимости от коммуникативной задачи и функционального типа текста);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создание монологического высказывания </w:t>
      </w:r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 использованием основных коммуникативных типов речи: описание, сообщение, </w:t>
      </w:r>
      <w:proofErr w:type="gramStart"/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рассказ(</w:t>
      </w:r>
      <w:proofErr w:type="gramEnd"/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включающий эмоционально-оценочные суждения), рассуждение(характеристика)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создание диалогического высказывания (диалог этикетного характера, диалог-расспрос, диалог-побуждение к действию, диалог – обмен мнениями и комбинированные диалоги);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чтение </w:t>
      </w:r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 различной глубиной и точностью проникновения в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создание письменного высказывания</w:t>
      </w:r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 составление плана, тезисов устного или письменного сообщения;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sz w:val="28"/>
          <w:szCs w:val="28"/>
          <w:lang w:eastAsia="en-US"/>
        </w:rPr>
        <w:t>выполнение лексико-грамматических упражнений;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само- и взаимоконтроль;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sz w:val="28"/>
          <w:szCs w:val="28"/>
          <w:lang w:eastAsia="en-US"/>
        </w:rPr>
        <w:t>проекты</w:t>
      </w:r>
    </w:p>
    <w:p w:rsidR="00633F3E" w:rsidRPr="00696009" w:rsidRDefault="00633F3E" w:rsidP="00633F3E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eastAsia="Calibri" w:hAnsi="Times New Roman" w:cs="Times New Roman"/>
          <w:sz w:val="28"/>
          <w:szCs w:val="28"/>
          <w:lang w:eastAsia="en-US"/>
        </w:rPr>
        <w:t>работа с разными источниками на иностранном языке: справочными материалами, словарями, Интернет-ресурсами;</w:t>
      </w:r>
    </w:p>
    <w:p w:rsidR="00633F3E" w:rsidRPr="00696009" w:rsidRDefault="00633F3E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96009"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633F3E" w:rsidRDefault="00633F3E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96009" w:rsidRDefault="00696009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3F3E" w:rsidRPr="00696009" w:rsidSect="00633F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C4236B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43EF2"/>
    <w:multiLevelType w:val="hybridMultilevel"/>
    <w:tmpl w:val="0178AB50"/>
    <w:lvl w:ilvl="0" w:tplc="E1AC064E">
      <w:start w:val="65535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DA596F"/>
    <w:multiLevelType w:val="hybridMultilevel"/>
    <w:tmpl w:val="27F2C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21"/>
  </w:num>
  <w:num w:numId="11">
    <w:abstractNumId w:val="19"/>
  </w:num>
  <w:num w:numId="12">
    <w:abstractNumId w:val="17"/>
  </w:num>
  <w:num w:numId="13">
    <w:abstractNumId w:val="20"/>
  </w:num>
  <w:num w:numId="14">
    <w:abstractNumId w:val="15"/>
  </w:num>
  <w:num w:numId="15">
    <w:abstractNumId w:val="14"/>
  </w:num>
  <w:num w:numId="16">
    <w:abstractNumId w:val="5"/>
  </w:num>
  <w:num w:numId="17">
    <w:abstractNumId w:val="7"/>
  </w:num>
  <w:num w:numId="18">
    <w:abstractNumId w:val="9"/>
  </w:num>
  <w:num w:numId="19">
    <w:abstractNumId w:val="12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3E"/>
    <w:rsid w:val="00633F3E"/>
    <w:rsid w:val="00696009"/>
    <w:rsid w:val="00E42D0D"/>
    <w:rsid w:val="00EC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E7649-B5CC-4456-9D88-6BDDEE71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33F3E"/>
    <w:pPr>
      <w:keepNext/>
      <w:keepLines/>
      <w:spacing w:before="200"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33F3E"/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customStyle="1" w:styleId="c2">
    <w:name w:val="c2"/>
    <w:basedOn w:val="a0"/>
    <w:rsid w:val="00633F3E"/>
  </w:style>
  <w:style w:type="character" w:customStyle="1" w:styleId="c2c5">
    <w:name w:val="c2 c5"/>
    <w:basedOn w:val="a0"/>
    <w:rsid w:val="00633F3E"/>
  </w:style>
  <w:style w:type="character" w:customStyle="1" w:styleId="c8c2c5">
    <w:name w:val="c8 c2 c5"/>
    <w:basedOn w:val="a0"/>
    <w:rsid w:val="00633F3E"/>
  </w:style>
  <w:style w:type="character" w:customStyle="1" w:styleId="c2c29">
    <w:name w:val="c2 c29"/>
    <w:basedOn w:val="a0"/>
    <w:rsid w:val="00633F3E"/>
  </w:style>
  <w:style w:type="character" w:customStyle="1" w:styleId="c2c29c5">
    <w:name w:val="c2 c29 c5"/>
    <w:basedOn w:val="a0"/>
    <w:rsid w:val="00633F3E"/>
  </w:style>
  <w:style w:type="character" w:customStyle="1" w:styleId="c8c2c29c5">
    <w:name w:val="c8 c2 c29 c5"/>
    <w:basedOn w:val="a0"/>
    <w:rsid w:val="00633F3E"/>
  </w:style>
  <w:style w:type="character" w:customStyle="1" w:styleId="c2c5c8">
    <w:name w:val="c2 c5 c8"/>
    <w:basedOn w:val="a0"/>
    <w:rsid w:val="00633F3E"/>
  </w:style>
  <w:style w:type="paragraph" w:styleId="a3">
    <w:name w:val="Normal (Web)"/>
    <w:basedOn w:val="a"/>
    <w:uiPriority w:val="99"/>
    <w:rsid w:val="00633F3E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24c15c12">
    <w:name w:val="c24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">
    <w:name w:val="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">
    <w:name w:val="c5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6c15c12">
    <w:name w:val="c46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8c15c12">
    <w:name w:val="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9c15c12">
    <w:name w:val="c8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5c15c12">
    <w:name w:val="c25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28c15c12">
    <w:name w:val="c59 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28">
    <w:name w:val="c15 c12 c28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c117">
    <w:name w:val="c59 c15 c12 c117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59">
    <w:name w:val="c15 c12 c59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33F3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8c97">
    <w:name w:val="c8 c97"/>
    <w:basedOn w:val="a0"/>
    <w:rsid w:val="00633F3E"/>
  </w:style>
  <w:style w:type="paragraph" w:customStyle="1" w:styleId="FR2">
    <w:name w:val="FR2"/>
    <w:rsid w:val="00633F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2</cp:revision>
  <dcterms:created xsi:type="dcterms:W3CDTF">2020-02-07T10:03:00Z</dcterms:created>
  <dcterms:modified xsi:type="dcterms:W3CDTF">2020-02-07T10:03:00Z</dcterms:modified>
</cp:coreProperties>
</file>